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34E8A" w14:textId="77777777" w:rsidR="00661190" w:rsidRPr="00060F0E" w:rsidRDefault="00060F0E">
      <w:pPr>
        <w:rPr>
          <w:b/>
        </w:rPr>
      </w:pPr>
      <w:bookmarkStart w:id="0" w:name="_GoBack"/>
      <w:bookmarkEnd w:id="0"/>
      <w:r w:rsidRPr="00060F0E">
        <w:rPr>
          <w:b/>
        </w:rPr>
        <w:t xml:space="preserve">Tena Clark | Founder, CEO and Chief Creative Officer, DMI Music &amp; Media </w:t>
      </w:r>
    </w:p>
    <w:p w14:paraId="4E18E05E" w14:textId="77777777" w:rsidR="00060F0E" w:rsidRDefault="00060F0E">
      <w:r>
        <w:t xml:space="preserve">Tena Clark is a music industry veteran turned entrepreneur, and is the founder, CEO and Chief Creative Officer of DMI Music &amp; </w:t>
      </w:r>
      <w:r w:rsidRPr="00CC3E8F">
        <w:t xml:space="preserve">Media, a </w:t>
      </w:r>
      <w:r w:rsidR="00CC3E8F" w:rsidRPr="00CC3E8F">
        <w:rPr>
          <w:rFonts w:cs="Arial"/>
        </w:rPr>
        <w:t>premier global music and entertainment agency</w:t>
      </w:r>
      <w:r w:rsidRPr="00CC3E8F">
        <w:t>.</w:t>
      </w:r>
      <w:r>
        <w:t xml:space="preserve"> </w:t>
      </w:r>
      <w:r w:rsidR="00CC3E8F">
        <w:t>Clark’s</w:t>
      </w:r>
      <w:r>
        <w:t xml:space="preserve"> work spans film, television, stage and records, and she’s written and produced songs for iconic artists including: Aretha Franklin, Dionne Warwick, Natalie Cole, Gladys Knight and Patti LaBelle </w:t>
      </w:r>
      <w:r w:rsidR="00CC3E8F">
        <w:t>among others. A two-time GRAMMY-</w:t>
      </w:r>
      <w:r>
        <w:t xml:space="preserve">award winning producer, </w:t>
      </w:r>
      <w:r w:rsidR="00CC3E8F">
        <w:t>Clark</w:t>
      </w:r>
      <w:r>
        <w:t xml:space="preserve"> also wrote and produced “</w:t>
      </w:r>
      <w:r w:rsidRPr="00060F0E">
        <w:rPr>
          <w:i/>
        </w:rPr>
        <w:t>Way Up There</w:t>
      </w:r>
      <w:r>
        <w:t>,” which was commissioned by NASA as their theme song.</w:t>
      </w:r>
    </w:p>
    <w:p w14:paraId="2B6466FE" w14:textId="77777777" w:rsidR="005F41D7" w:rsidRDefault="005F41D7">
      <w:r>
        <w:t xml:space="preserve">A pioneer in music marketing, </w:t>
      </w:r>
      <w:r w:rsidR="00CC3E8F">
        <w:t>Clark</w:t>
      </w:r>
      <w:r w:rsidR="00060F0E">
        <w:t xml:space="preserve"> founded DMI in 1997</w:t>
      </w:r>
      <w:r>
        <w:t xml:space="preserve"> with the understanding that music was a powerful emotional connector - one that could connect brands to customers and allow rising artists to be discovered. DMI is at the forefront of entertainment and music marketing, developing strategies and programs </w:t>
      </w:r>
      <w:r w:rsidR="00CC3E8F">
        <w:t xml:space="preserve">to identify the sonic identity </w:t>
      </w:r>
      <w:r>
        <w:t xml:space="preserve">for brands including Build-A-Bear Workshop, General Mills, Walgreens, Kohl’s, AARP and Lucky Jeans among others. With </w:t>
      </w:r>
      <w:r w:rsidR="00CC3E8F">
        <w:t>Clark</w:t>
      </w:r>
      <w:r>
        <w:t xml:space="preserve"> at the helm, DMI curated the music on </w:t>
      </w:r>
      <w:r w:rsidR="00CC3E8F">
        <w:t xml:space="preserve">board </w:t>
      </w:r>
      <w:r>
        <w:t xml:space="preserve">Air Force One for three different presidents, from Bill Clinton to Barak Obama. </w:t>
      </w:r>
    </w:p>
    <w:p w14:paraId="45CFE6E1" w14:textId="10C87E7A" w:rsidR="00CC3E8F" w:rsidRDefault="005F41D7">
      <w:r>
        <w:t>DMI has grown to have a bi-coastal presence, with headquarters in Pasadena, CA, and office</w:t>
      </w:r>
      <w:r w:rsidR="00CC3E8F">
        <w:t xml:space="preserve">s in San Francisco and Atlanta. Clark </w:t>
      </w:r>
      <w:r w:rsidR="00D30A48">
        <w:t xml:space="preserve">recently </w:t>
      </w:r>
      <w:r w:rsidR="00CC3E8F">
        <w:t xml:space="preserve">received the “Entrepreneurial Champion Award” from the Committee of 200, and also received the “Mosaic Award,” from </w:t>
      </w:r>
      <w:r w:rsidR="00CC3E8F" w:rsidRPr="00CC3E8F">
        <w:t>the Diversity Women’s National Conference in Washington D.C.</w:t>
      </w:r>
      <w:r w:rsidR="00CC3E8F">
        <w:t xml:space="preserve"> She is an honoree for the 2016 POW! Atlanta Awards and a recipient of the 2016 Legendary Awards: Trailblazer.</w:t>
      </w:r>
    </w:p>
    <w:p w14:paraId="53D91FF3" w14:textId="77777777" w:rsidR="005F41D7" w:rsidRDefault="00CC3E8F">
      <w:r>
        <w:t xml:space="preserve">Clark splits her time between Los Angeles and Atlanta and can be seen speaking at various symposiums across the country, as well as contributing her time to civil and social rights organizations.  </w:t>
      </w:r>
    </w:p>
    <w:p w14:paraId="4BABA1CA" w14:textId="77777777" w:rsidR="00060F0E" w:rsidRDefault="005F41D7">
      <w:r>
        <w:t xml:space="preserve"> </w:t>
      </w:r>
    </w:p>
    <w:sectPr w:rsidR="0006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0E"/>
    <w:rsid w:val="00060F0E"/>
    <w:rsid w:val="00105462"/>
    <w:rsid w:val="002A69FF"/>
    <w:rsid w:val="005F41D7"/>
    <w:rsid w:val="008F40D0"/>
    <w:rsid w:val="00B36754"/>
    <w:rsid w:val="00CC3E8F"/>
    <w:rsid w:val="00D3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Mancuso</dc:creator>
  <cp:keywords/>
  <dc:description/>
  <cp:lastModifiedBy>Dantego Robinson</cp:lastModifiedBy>
  <cp:revision>2</cp:revision>
  <dcterms:created xsi:type="dcterms:W3CDTF">2016-11-02T20:05:00Z</dcterms:created>
  <dcterms:modified xsi:type="dcterms:W3CDTF">2016-11-02T20:05:00Z</dcterms:modified>
</cp:coreProperties>
</file>